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390E4810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E1453D">
        <w:rPr>
          <w:rFonts w:ascii="Times New Roman Bold" w:hAnsi="Times New Roman Bold" w:cs="Times New Roman"/>
          <w:b/>
          <w:smallCaps/>
          <w:sz w:val="24"/>
          <w:szCs w:val="24"/>
        </w:rPr>
        <w:t>April 22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CBAD" w14:textId="063A8BA3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E1453D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F49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2019 Regular Planning Board Meeting Minutes</w:t>
      </w:r>
    </w:p>
    <w:p w14:paraId="163B3FDC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F21CA" w14:textId="60E801C9" w:rsidR="00E1453D" w:rsidRDefault="00E1453D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F995B1B" w14:textId="5B23C448" w:rsidR="009F720F" w:rsidRDefault="009F720F" w:rsidP="009F72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Recommendation of Development Standards for Conservation Subdivision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AD794A9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6880701C" w14:textId="52AFD23E" w:rsidR="00AD3257" w:rsidRDefault="00144623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1453D">
        <w:rPr>
          <w:rFonts w:ascii="Times New Roman" w:hAnsi="Times New Roman" w:cs="Times New Roman"/>
          <w:sz w:val="24"/>
          <w:szCs w:val="24"/>
        </w:rPr>
        <w:t xml:space="preserve">and </w:t>
      </w:r>
      <w:r w:rsidR="00321B43">
        <w:rPr>
          <w:rFonts w:ascii="Times New Roman" w:hAnsi="Times New Roman" w:cs="Times New Roman"/>
          <w:sz w:val="24"/>
          <w:szCs w:val="24"/>
        </w:rPr>
        <w:t>Recommendation</w:t>
      </w:r>
      <w:r w:rsidR="00E1453D">
        <w:rPr>
          <w:rFonts w:ascii="Times New Roman" w:hAnsi="Times New Roman" w:cs="Times New Roman"/>
          <w:sz w:val="24"/>
          <w:szCs w:val="24"/>
        </w:rPr>
        <w:t xml:space="preserve"> of Erosion Control Amendments</w:t>
      </w:r>
    </w:p>
    <w:p w14:paraId="6AB7DC63" w14:textId="1356359D" w:rsidR="00E1453D" w:rsidRDefault="00E1453D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9F720F">
        <w:rPr>
          <w:rFonts w:ascii="Times New Roman" w:hAnsi="Times New Roman" w:cs="Times New Roman"/>
          <w:sz w:val="24"/>
          <w:szCs w:val="24"/>
        </w:rPr>
        <w:t xml:space="preserve">and Recommendation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of Lighting Ordinance Amendment</w:t>
      </w:r>
    </w:p>
    <w:p w14:paraId="0F9E94B2" w14:textId="6FA3756B" w:rsidR="00F23C2B" w:rsidRDefault="00F23C2B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</w:t>
      </w:r>
      <w:r w:rsidR="00B40E78">
        <w:rPr>
          <w:rFonts w:ascii="Times New Roman" w:hAnsi="Times New Roman" w:cs="Times New Roman"/>
          <w:sz w:val="24"/>
          <w:szCs w:val="24"/>
        </w:rPr>
        <w:t xml:space="preserve">Consideration </w:t>
      </w:r>
      <w:r>
        <w:rPr>
          <w:rFonts w:ascii="Times New Roman" w:hAnsi="Times New Roman" w:cs="Times New Roman"/>
          <w:sz w:val="24"/>
          <w:szCs w:val="24"/>
        </w:rPr>
        <w:t>of a Minor Subdivision: 542 Lochaven Road</w:t>
      </w:r>
    </w:p>
    <w:p w14:paraId="6CDC86D9" w14:textId="1EE3714E" w:rsidR="00C50E0F" w:rsidRDefault="00C50E0F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Minimum Buffer Requirements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4642E9AC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321B43">
        <w:rPr>
          <w:rFonts w:ascii="Times New Roman" w:hAnsi="Times New Roman" w:cs="Times New Roman"/>
          <w:sz w:val="24"/>
          <w:szCs w:val="24"/>
        </w:rPr>
        <w:t>April</w:t>
      </w:r>
      <w:r w:rsidR="002509C1">
        <w:rPr>
          <w:rFonts w:ascii="Times New Roman" w:hAnsi="Times New Roman" w:cs="Times New Roman"/>
          <w:sz w:val="24"/>
          <w:szCs w:val="24"/>
        </w:rPr>
        <w:t xml:space="preserve"> 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CE8EEAD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44623"/>
    <w:rsid w:val="002509C1"/>
    <w:rsid w:val="0031566C"/>
    <w:rsid w:val="00321B43"/>
    <w:rsid w:val="003775C6"/>
    <w:rsid w:val="00431A40"/>
    <w:rsid w:val="00561189"/>
    <w:rsid w:val="00672A7E"/>
    <w:rsid w:val="007F2076"/>
    <w:rsid w:val="007F2475"/>
    <w:rsid w:val="0092578D"/>
    <w:rsid w:val="009F49CF"/>
    <w:rsid w:val="009F720F"/>
    <w:rsid w:val="00A64AEB"/>
    <w:rsid w:val="00AD3257"/>
    <w:rsid w:val="00B40E78"/>
    <w:rsid w:val="00C50E0F"/>
    <w:rsid w:val="00CB5330"/>
    <w:rsid w:val="00D15C88"/>
    <w:rsid w:val="00E1453D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7</cp:revision>
  <cp:lastPrinted>2019-03-21T13:53:00Z</cp:lastPrinted>
  <dcterms:created xsi:type="dcterms:W3CDTF">2019-04-10T13:55:00Z</dcterms:created>
  <dcterms:modified xsi:type="dcterms:W3CDTF">2019-04-18T14:50:00Z</dcterms:modified>
</cp:coreProperties>
</file>